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9811" w14:textId="77777777" w:rsidR="00425A48" w:rsidRPr="00162FCC" w:rsidRDefault="00425A48" w:rsidP="00F02007">
      <w:pPr>
        <w:ind w:left="720" w:hanging="720"/>
        <w:jc w:val="both"/>
        <w:rPr>
          <w:rFonts w:cstheme="minorHAnsi"/>
          <w:sz w:val="22"/>
          <w:szCs w:val="22"/>
        </w:rPr>
      </w:pPr>
    </w:p>
    <w:p w14:paraId="2BB7A793" w14:textId="77777777" w:rsidR="00425A48" w:rsidRPr="00162FCC" w:rsidRDefault="00425A48" w:rsidP="00F02007">
      <w:pPr>
        <w:ind w:left="720" w:hanging="720"/>
        <w:jc w:val="both"/>
        <w:rPr>
          <w:rFonts w:cstheme="minorHAnsi"/>
          <w:sz w:val="22"/>
          <w:szCs w:val="22"/>
        </w:rPr>
      </w:pPr>
    </w:p>
    <w:p w14:paraId="6F2389B3" w14:textId="734630FD" w:rsidR="00383614" w:rsidRPr="00162FCC" w:rsidRDefault="00F02007" w:rsidP="00162FCC">
      <w:pPr>
        <w:jc w:val="both"/>
        <w:rPr>
          <w:rFonts w:cstheme="minorHAnsi"/>
          <w:b/>
          <w:bCs/>
          <w:sz w:val="28"/>
          <w:szCs w:val="28"/>
        </w:rPr>
      </w:pPr>
      <w:r w:rsidRPr="00162FCC">
        <w:rPr>
          <w:rFonts w:cstheme="minorHAnsi"/>
          <w:b/>
          <w:bCs/>
          <w:sz w:val="28"/>
          <w:szCs w:val="28"/>
        </w:rPr>
        <w:t>Pet Life</w:t>
      </w:r>
      <w:r w:rsidR="00383614" w:rsidRPr="00162FCC">
        <w:rPr>
          <w:rFonts w:cstheme="minorHAnsi"/>
          <w:b/>
          <w:bCs/>
          <w:sz w:val="28"/>
          <w:szCs w:val="28"/>
        </w:rPr>
        <w:t xml:space="preserve"> at (</w:t>
      </w:r>
      <w:r w:rsidR="00D23512" w:rsidRPr="00162FCC">
        <w:rPr>
          <w:rFonts w:cstheme="minorHAnsi"/>
          <w:b/>
          <w:bCs/>
          <w:i/>
          <w:iCs/>
          <w:sz w:val="28"/>
          <w:szCs w:val="28"/>
        </w:rPr>
        <w:t>Aged Care Provider</w:t>
      </w:r>
      <w:r w:rsidR="00383614" w:rsidRPr="00162FCC">
        <w:rPr>
          <w:rFonts w:cstheme="minorHAnsi"/>
          <w:b/>
          <w:bCs/>
          <w:sz w:val="28"/>
          <w:szCs w:val="28"/>
        </w:rPr>
        <w:t>)</w:t>
      </w:r>
      <w:r w:rsidR="00EB5901">
        <w:rPr>
          <w:rFonts w:cstheme="minorHAnsi"/>
          <w:b/>
          <w:bCs/>
          <w:sz w:val="28"/>
          <w:szCs w:val="28"/>
        </w:rPr>
        <w:t xml:space="preserve"> – introductory letter</w:t>
      </w:r>
    </w:p>
    <w:p w14:paraId="17ECF15E" w14:textId="77777777" w:rsidR="00383614" w:rsidRPr="00162FCC" w:rsidRDefault="00383614" w:rsidP="00F02007">
      <w:pPr>
        <w:jc w:val="both"/>
        <w:rPr>
          <w:rFonts w:cstheme="minorHAnsi"/>
          <w:sz w:val="22"/>
          <w:szCs w:val="22"/>
        </w:rPr>
      </w:pPr>
    </w:p>
    <w:p w14:paraId="7560F623" w14:textId="01AFD232" w:rsidR="00383614" w:rsidRPr="00162FCC" w:rsidRDefault="00383614" w:rsidP="00F02007">
      <w:p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 xml:space="preserve">Pets are an important part of the </w:t>
      </w:r>
      <w:r w:rsidR="00EB5901">
        <w:rPr>
          <w:rFonts w:cstheme="minorHAnsi"/>
          <w:sz w:val="22"/>
          <w:szCs w:val="22"/>
        </w:rPr>
        <w:t>resident’s wellbeing</w:t>
      </w:r>
      <w:r w:rsidRPr="00162FCC">
        <w:rPr>
          <w:rFonts w:cstheme="minorHAnsi"/>
          <w:sz w:val="22"/>
          <w:szCs w:val="22"/>
        </w:rPr>
        <w:t xml:space="preserve"> and lifestyle programs at (</w:t>
      </w:r>
      <w:r w:rsidR="00E47B01" w:rsidRPr="00E47B01">
        <w:rPr>
          <w:rFonts w:cstheme="minorHAnsi"/>
          <w:i/>
          <w:iCs/>
          <w:sz w:val="22"/>
          <w:szCs w:val="22"/>
        </w:rPr>
        <w:t xml:space="preserve">insert </w:t>
      </w:r>
      <w:r w:rsidR="00D23512" w:rsidRPr="00E47B01">
        <w:rPr>
          <w:rFonts w:cstheme="minorHAnsi"/>
          <w:i/>
          <w:iCs/>
          <w:sz w:val="22"/>
          <w:szCs w:val="22"/>
        </w:rPr>
        <w:t>Aged</w:t>
      </w:r>
      <w:r w:rsidR="00D23512" w:rsidRPr="00162FCC">
        <w:rPr>
          <w:rFonts w:cstheme="minorHAnsi"/>
          <w:i/>
          <w:iCs/>
          <w:sz w:val="22"/>
          <w:szCs w:val="22"/>
        </w:rPr>
        <w:t xml:space="preserve"> Care Provider</w:t>
      </w:r>
      <w:r w:rsidRPr="00162FCC">
        <w:rPr>
          <w:rFonts w:cstheme="minorHAnsi"/>
          <w:sz w:val="22"/>
          <w:szCs w:val="22"/>
        </w:rPr>
        <w:t>).</w:t>
      </w:r>
    </w:p>
    <w:p w14:paraId="63267E57" w14:textId="77777777" w:rsidR="00383614" w:rsidRPr="00162FCC" w:rsidRDefault="00383614" w:rsidP="00F02007">
      <w:pPr>
        <w:jc w:val="both"/>
        <w:rPr>
          <w:rFonts w:cstheme="minorHAnsi"/>
          <w:sz w:val="22"/>
          <w:szCs w:val="22"/>
        </w:rPr>
      </w:pPr>
    </w:p>
    <w:p w14:paraId="7726A820" w14:textId="22B04DA3" w:rsidR="009852A6" w:rsidRPr="00162FCC" w:rsidRDefault="00383614" w:rsidP="00F02007">
      <w:pPr>
        <w:jc w:val="both"/>
        <w:rPr>
          <w:rFonts w:cstheme="minorHAnsi"/>
          <w:sz w:val="22"/>
          <w:szCs w:val="22"/>
        </w:rPr>
      </w:pPr>
      <w:bookmarkStart w:id="0" w:name="_Hlk169622624"/>
      <w:r w:rsidRPr="00162FCC">
        <w:rPr>
          <w:rFonts w:cstheme="minorHAnsi"/>
          <w:sz w:val="22"/>
          <w:szCs w:val="22"/>
        </w:rPr>
        <w:t>(</w:t>
      </w:r>
      <w:r w:rsidR="00E47B01" w:rsidRPr="00E47B01">
        <w:rPr>
          <w:rFonts w:cstheme="minorHAnsi"/>
          <w:sz w:val="22"/>
          <w:szCs w:val="22"/>
        </w:rPr>
        <w:t xml:space="preserve">insert </w:t>
      </w:r>
      <w:r w:rsidR="00D23512" w:rsidRPr="00162FCC">
        <w:rPr>
          <w:rFonts w:cstheme="minorHAnsi"/>
          <w:i/>
          <w:iCs/>
          <w:sz w:val="22"/>
          <w:szCs w:val="22"/>
        </w:rPr>
        <w:t>Aged Care Provider</w:t>
      </w:r>
      <w:r w:rsidRPr="00162FCC">
        <w:rPr>
          <w:rFonts w:cstheme="minorHAnsi"/>
          <w:sz w:val="22"/>
          <w:szCs w:val="22"/>
        </w:rPr>
        <w:t>)</w:t>
      </w:r>
      <w:bookmarkEnd w:id="0"/>
      <w:r w:rsidRPr="00162FCC">
        <w:rPr>
          <w:rFonts w:cstheme="minorHAnsi"/>
          <w:sz w:val="22"/>
          <w:szCs w:val="22"/>
        </w:rPr>
        <w:t xml:space="preserve"> is pet </w:t>
      </w:r>
      <w:r w:rsidR="00BB446B" w:rsidRPr="00162FCC">
        <w:rPr>
          <w:rFonts w:cstheme="minorHAnsi"/>
          <w:sz w:val="22"/>
          <w:szCs w:val="22"/>
        </w:rPr>
        <w:t>friendly</w:t>
      </w:r>
      <w:r w:rsidR="009852A6" w:rsidRPr="00162FCC">
        <w:rPr>
          <w:rFonts w:cstheme="minorHAnsi"/>
          <w:sz w:val="22"/>
          <w:szCs w:val="22"/>
        </w:rPr>
        <w:t xml:space="preserve">, we understand the </w:t>
      </w:r>
      <w:r w:rsidR="00A10C8F" w:rsidRPr="00162FCC">
        <w:rPr>
          <w:rFonts w:cstheme="minorHAnsi"/>
          <w:sz w:val="22"/>
          <w:szCs w:val="22"/>
        </w:rPr>
        <w:t xml:space="preserve">mental and physical </w:t>
      </w:r>
      <w:r w:rsidR="009852A6" w:rsidRPr="00162FCC">
        <w:rPr>
          <w:rFonts w:cstheme="minorHAnsi"/>
          <w:sz w:val="22"/>
          <w:szCs w:val="22"/>
        </w:rPr>
        <w:t xml:space="preserve">benefits of continuing the companionship between </w:t>
      </w:r>
      <w:r w:rsidR="00A10C8F" w:rsidRPr="00162FCC">
        <w:rPr>
          <w:rFonts w:cstheme="minorHAnsi"/>
          <w:sz w:val="22"/>
          <w:szCs w:val="22"/>
        </w:rPr>
        <w:t>an</w:t>
      </w:r>
      <w:r w:rsidR="009852A6" w:rsidRPr="00162FCC">
        <w:rPr>
          <w:rFonts w:cstheme="minorHAnsi"/>
          <w:sz w:val="22"/>
          <w:szCs w:val="22"/>
        </w:rPr>
        <w:t xml:space="preserve"> older person and pet when moving into residential care.</w:t>
      </w:r>
    </w:p>
    <w:p w14:paraId="5F6D955E" w14:textId="77777777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</w:p>
    <w:p w14:paraId="445E0A04" w14:textId="66B30C26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>While there are many benefits there are also risks, so to ensure all the safety and well being of all a series of reviews and assessments are required to be completed to determine the suitability of the co- residence.</w:t>
      </w:r>
    </w:p>
    <w:p w14:paraId="6DCD4E7E" w14:textId="77777777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</w:p>
    <w:p w14:paraId="434F1F6B" w14:textId="43B9BB5A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>Sadly, it is acknowledged that co-residence may not be possible in all circumstances, however ways for ongoing contact (e.g. visits, photographs) with the pet and resident will be discussed and established where possible.</w:t>
      </w:r>
    </w:p>
    <w:p w14:paraId="4AA2274A" w14:textId="77777777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</w:p>
    <w:p w14:paraId="3DDA36F7" w14:textId="1AB0B9EB" w:rsidR="00EB5901" w:rsidRDefault="004245F5" w:rsidP="00F02007">
      <w:p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 xml:space="preserve">The following </w:t>
      </w:r>
      <w:r w:rsidR="00EB5901">
        <w:rPr>
          <w:rFonts w:cstheme="minorHAnsi"/>
          <w:sz w:val="22"/>
          <w:szCs w:val="22"/>
        </w:rPr>
        <w:t>documents are a resource bundle to guide, assess and manage pets in residential aged care facilities</w:t>
      </w:r>
      <w:r w:rsidRPr="00162FCC">
        <w:rPr>
          <w:rFonts w:cstheme="minorHAnsi"/>
          <w:sz w:val="22"/>
          <w:szCs w:val="22"/>
        </w:rPr>
        <w:t xml:space="preserve">. </w:t>
      </w:r>
      <w:r w:rsidR="00A10C8F" w:rsidRPr="00162FCC">
        <w:rPr>
          <w:rFonts w:cstheme="minorHAnsi"/>
          <w:sz w:val="22"/>
          <w:szCs w:val="22"/>
        </w:rPr>
        <w:t>The</w:t>
      </w:r>
      <w:r w:rsidR="00EB5901">
        <w:rPr>
          <w:rFonts w:cstheme="minorHAnsi"/>
          <w:sz w:val="22"/>
          <w:szCs w:val="22"/>
        </w:rPr>
        <w:t xml:space="preserve"> documents</w:t>
      </w:r>
      <w:r w:rsidR="00A10C8F" w:rsidRPr="00162FCC">
        <w:rPr>
          <w:rFonts w:cstheme="minorHAnsi"/>
          <w:sz w:val="22"/>
          <w:szCs w:val="22"/>
        </w:rPr>
        <w:t xml:space="preserve"> are for review and completion prior to a pet residing at (</w:t>
      </w:r>
      <w:r w:rsidR="00E47B01" w:rsidRPr="00E47B01">
        <w:rPr>
          <w:rFonts w:cstheme="minorHAnsi"/>
          <w:sz w:val="22"/>
          <w:szCs w:val="22"/>
        </w:rPr>
        <w:t xml:space="preserve">insert </w:t>
      </w:r>
      <w:r w:rsidR="00A10C8F" w:rsidRPr="00E47B01">
        <w:rPr>
          <w:rFonts w:cstheme="minorHAnsi"/>
          <w:i/>
          <w:iCs/>
          <w:sz w:val="22"/>
          <w:szCs w:val="22"/>
        </w:rPr>
        <w:t>Aged Care Provider</w:t>
      </w:r>
      <w:r w:rsidR="00A10C8F" w:rsidRPr="00162FCC">
        <w:rPr>
          <w:rFonts w:cstheme="minorHAnsi"/>
          <w:sz w:val="22"/>
          <w:szCs w:val="22"/>
        </w:rPr>
        <w:t>).</w:t>
      </w:r>
      <w:r w:rsidR="00EB5901">
        <w:rPr>
          <w:rFonts w:cstheme="minorHAnsi"/>
          <w:sz w:val="22"/>
          <w:szCs w:val="22"/>
        </w:rPr>
        <w:t xml:space="preserve"> </w:t>
      </w:r>
    </w:p>
    <w:p w14:paraId="1DEBFF81" w14:textId="3BE79209" w:rsidR="00A10C8F" w:rsidRPr="00162FCC" w:rsidRDefault="00EB5901" w:rsidP="00F02007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bundle includes:</w:t>
      </w:r>
    </w:p>
    <w:p w14:paraId="036CF320" w14:textId="4570DD2E" w:rsidR="004245F5" w:rsidRPr="00162FCC" w:rsidRDefault="004245F5" w:rsidP="00F02007">
      <w:pPr>
        <w:jc w:val="both"/>
        <w:rPr>
          <w:rFonts w:cstheme="minorHAnsi"/>
          <w:sz w:val="22"/>
          <w:szCs w:val="22"/>
        </w:rPr>
      </w:pPr>
    </w:p>
    <w:p w14:paraId="05B7D1AA" w14:textId="616CC569" w:rsidR="004245F5" w:rsidRPr="00162FCC" w:rsidRDefault="004245F5" w:rsidP="00F02007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>Pet suitability A</w:t>
      </w:r>
      <w:r w:rsidR="00E47B01">
        <w:rPr>
          <w:rFonts w:cstheme="minorHAnsi"/>
          <w:sz w:val="22"/>
          <w:szCs w:val="22"/>
        </w:rPr>
        <w:t>pplication</w:t>
      </w:r>
      <w:r w:rsidRPr="00162FCC">
        <w:rPr>
          <w:rFonts w:cstheme="minorHAnsi"/>
          <w:sz w:val="22"/>
          <w:szCs w:val="22"/>
        </w:rPr>
        <w:t xml:space="preserve"> </w:t>
      </w:r>
      <w:bookmarkStart w:id="1" w:name="_Hlk173755452"/>
      <w:r w:rsidR="00E47B01">
        <w:rPr>
          <w:rFonts w:cstheme="minorHAnsi"/>
          <w:sz w:val="22"/>
          <w:szCs w:val="22"/>
        </w:rPr>
        <w:t>(</w:t>
      </w:r>
      <w:r w:rsidRPr="00162FCC">
        <w:rPr>
          <w:rFonts w:cstheme="minorHAnsi"/>
          <w:sz w:val="22"/>
          <w:szCs w:val="22"/>
        </w:rPr>
        <w:t xml:space="preserve">completed by </w:t>
      </w:r>
      <w:r w:rsidR="00F02007" w:rsidRPr="00162FCC">
        <w:rPr>
          <w:rFonts w:cstheme="minorHAnsi"/>
          <w:sz w:val="22"/>
          <w:szCs w:val="22"/>
        </w:rPr>
        <w:t>veterinarian</w:t>
      </w:r>
      <w:r w:rsidRPr="00162FCC">
        <w:rPr>
          <w:rFonts w:cstheme="minorHAnsi"/>
          <w:sz w:val="22"/>
          <w:szCs w:val="22"/>
        </w:rPr>
        <w:t>, resident and RACF</w:t>
      </w:r>
      <w:r w:rsidR="00E47B01">
        <w:rPr>
          <w:rFonts w:cstheme="minorHAnsi"/>
          <w:sz w:val="22"/>
          <w:szCs w:val="22"/>
        </w:rPr>
        <w:t>)</w:t>
      </w:r>
    </w:p>
    <w:bookmarkEnd w:id="1"/>
    <w:p w14:paraId="781BE2EB" w14:textId="141FDE90" w:rsidR="00A10C8F" w:rsidRPr="00162FCC" w:rsidRDefault="004245F5" w:rsidP="00F02007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>Pet Accommodation and Care Agreement</w:t>
      </w:r>
      <w:r w:rsidR="00E47B01" w:rsidRPr="00E47B01">
        <w:t xml:space="preserve"> </w:t>
      </w:r>
      <w:r w:rsidR="00E47B01">
        <w:t>(</w:t>
      </w:r>
      <w:r w:rsidR="00E47B01" w:rsidRPr="00E47B01">
        <w:rPr>
          <w:rFonts w:cstheme="minorHAnsi"/>
          <w:sz w:val="22"/>
          <w:szCs w:val="22"/>
        </w:rPr>
        <w:t>completed resident and RACF</w:t>
      </w:r>
      <w:r w:rsidR="00E47B01">
        <w:rPr>
          <w:rFonts w:cstheme="minorHAnsi"/>
          <w:sz w:val="22"/>
          <w:szCs w:val="22"/>
        </w:rPr>
        <w:t>)</w:t>
      </w:r>
    </w:p>
    <w:p w14:paraId="1324AB10" w14:textId="428EF8AF" w:rsidR="003056F0" w:rsidRPr="00162FCC" w:rsidRDefault="00E47B01" w:rsidP="00F02007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Companion Animals in Health Care </w:t>
      </w:r>
      <w:r w:rsidR="003056F0" w:rsidRPr="00162FCC">
        <w:rPr>
          <w:rFonts w:cstheme="minorHAnsi"/>
          <w:sz w:val="22"/>
          <w:szCs w:val="22"/>
        </w:rPr>
        <w:t xml:space="preserve">Guide </w:t>
      </w:r>
    </w:p>
    <w:p w14:paraId="23A01289" w14:textId="01E73023" w:rsidR="00A10C8F" w:rsidRPr="00162FCC" w:rsidRDefault="00E47B01" w:rsidP="00F02007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Companion Pet Risk Assessment Pathway </w:t>
      </w:r>
    </w:p>
    <w:p w14:paraId="3AC04C5E" w14:textId="05CD4B10" w:rsidR="004245F5" w:rsidRPr="00E47B01" w:rsidRDefault="00EB5901" w:rsidP="00E47B01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E47B01">
        <w:rPr>
          <w:rFonts w:cstheme="minorHAnsi"/>
          <w:sz w:val="22"/>
          <w:szCs w:val="22"/>
        </w:rPr>
        <w:t>Cat</w:t>
      </w:r>
      <w:r w:rsidR="004245F5" w:rsidRPr="00E47B01">
        <w:rPr>
          <w:rFonts w:cstheme="minorHAnsi"/>
          <w:sz w:val="22"/>
          <w:szCs w:val="22"/>
        </w:rPr>
        <w:t xml:space="preserve"> </w:t>
      </w:r>
      <w:r w:rsidRPr="00E47B01">
        <w:rPr>
          <w:rFonts w:cstheme="minorHAnsi"/>
          <w:sz w:val="22"/>
          <w:szCs w:val="22"/>
        </w:rPr>
        <w:t>C</w:t>
      </w:r>
      <w:r w:rsidR="004245F5" w:rsidRPr="00E47B01">
        <w:rPr>
          <w:rFonts w:cstheme="minorHAnsi"/>
          <w:sz w:val="22"/>
          <w:szCs w:val="22"/>
        </w:rPr>
        <w:t xml:space="preserve">are </w:t>
      </w:r>
      <w:r w:rsidRPr="00E47B01">
        <w:rPr>
          <w:rFonts w:cstheme="minorHAnsi"/>
          <w:sz w:val="22"/>
          <w:szCs w:val="22"/>
        </w:rPr>
        <w:t>P</w:t>
      </w:r>
      <w:r w:rsidR="004245F5" w:rsidRPr="00E47B01">
        <w:rPr>
          <w:rFonts w:cstheme="minorHAnsi"/>
          <w:sz w:val="22"/>
          <w:szCs w:val="22"/>
        </w:rPr>
        <w:t xml:space="preserve">lan </w:t>
      </w:r>
      <w:r w:rsidR="00E47B01" w:rsidRPr="00E47B01">
        <w:rPr>
          <w:rFonts w:cstheme="minorHAnsi"/>
          <w:sz w:val="22"/>
          <w:szCs w:val="22"/>
        </w:rPr>
        <w:t>(completed by veterinarian, resident and RACF)</w:t>
      </w:r>
    </w:p>
    <w:p w14:paraId="7E55663E" w14:textId="3374E090" w:rsidR="00EB5901" w:rsidRPr="00E47B01" w:rsidRDefault="00EB5901" w:rsidP="00E47B01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E47B01">
        <w:rPr>
          <w:rFonts w:cstheme="minorHAnsi"/>
          <w:sz w:val="22"/>
          <w:szCs w:val="22"/>
        </w:rPr>
        <w:t>Dog Care Plan</w:t>
      </w:r>
      <w:r w:rsidR="00E47B01">
        <w:rPr>
          <w:rFonts w:cstheme="minorHAnsi"/>
          <w:sz w:val="22"/>
          <w:szCs w:val="22"/>
        </w:rPr>
        <w:t xml:space="preserve"> </w:t>
      </w:r>
      <w:r w:rsidR="00E47B01" w:rsidRPr="00E47B01">
        <w:rPr>
          <w:rFonts w:cstheme="minorHAnsi"/>
          <w:sz w:val="22"/>
          <w:szCs w:val="22"/>
        </w:rPr>
        <w:t>(completed by veterinarian, resident and RACF)</w:t>
      </w:r>
    </w:p>
    <w:p w14:paraId="519C52C3" w14:textId="77777777" w:rsidR="00EB5901" w:rsidRDefault="00EB5901" w:rsidP="00EB5901">
      <w:pPr>
        <w:jc w:val="both"/>
        <w:rPr>
          <w:rFonts w:cstheme="minorHAnsi"/>
          <w:sz w:val="22"/>
          <w:szCs w:val="22"/>
        </w:rPr>
      </w:pPr>
    </w:p>
    <w:p w14:paraId="4CF5D874" w14:textId="77777777" w:rsidR="00EB5901" w:rsidRPr="00EB5901" w:rsidRDefault="00EB5901" w:rsidP="00EB5901">
      <w:pPr>
        <w:jc w:val="both"/>
        <w:rPr>
          <w:rFonts w:cstheme="minorHAnsi"/>
          <w:sz w:val="22"/>
          <w:szCs w:val="22"/>
        </w:rPr>
      </w:pPr>
    </w:p>
    <w:p w14:paraId="5B8BD53C" w14:textId="0D916207" w:rsidR="00EB5901" w:rsidRDefault="00EB5901" w:rsidP="00EB5901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following two </w:t>
      </w:r>
      <w:r w:rsidR="00E47B01">
        <w:rPr>
          <w:rFonts w:cstheme="minorHAnsi"/>
          <w:sz w:val="22"/>
          <w:szCs w:val="22"/>
        </w:rPr>
        <w:t>assessments</w:t>
      </w:r>
      <w:r>
        <w:rPr>
          <w:rFonts w:cstheme="minorHAnsi"/>
          <w:sz w:val="22"/>
          <w:szCs w:val="22"/>
        </w:rPr>
        <w:t xml:space="preserve"> are Veterinarian and GP</w:t>
      </w:r>
      <w:r w:rsidR="00E47B01">
        <w:rPr>
          <w:rFonts w:cstheme="minorHAnsi"/>
          <w:sz w:val="22"/>
          <w:szCs w:val="22"/>
        </w:rPr>
        <w:t>, Physiotherapist/OT</w:t>
      </w:r>
      <w:r>
        <w:rPr>
          <w:rFonts w:cstheme="minorHAnsi"/>
          <w:sz w:val="22"/>
          <w:szCs w:val="22"/>
        </w:rPr>
        <w:t xml:space="preserve"> </w:t>
      </w:r>
      <w:r w:rsidR="00E47B01">
        <w:rPr>
          <w:rFonts w:cstheme="minorHAnsi"/>
          <w:sz w:val="22"/>
          <w:szCs w:val="22"/>
        </w:rPr>
        <w:t>lead and</w:t>
      </w:r>
      <w:r>
        <w:rPr>
          <w:rFonts w:cstheme="minorHAnsi"/>
          <w:sz w:val="22"/>
          <w:szCs w:val="22"/>
        </w:rPr>
        <w:t xml:space="preserve"> are also required to be completed.</w:t>
      </w:r>
    </w:p>
    <w:p w14:paraId="28E589A3" w14:textId="77777777" w:rsidR="00EB5901" w:rsidRDefault="00EB5901" w:rsidP="00EB5901">
      <w:pPr>
        <w:jc w:val="both"/>
        <w:rPr>
          <w:rFonts w:cstheme="minorHAnsi"/>
          <w:sz w:val="22"/>
          <w:szCs w:val="22"/>
        </w:rPr>
      </w:pPr>
    </w:p>
    <w:p w14:paraId="5336A37F" w14:textId="1BC4B228" w:rsidR="00EB5901" w:rsidRPr="00EB5901" w:rsidRDefault="00EB5901" w:rsidP="00EB5901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EB5901">
        <w:rPr>
          <w:rFonts w:cstheme="minorHAnsi"/>
          <w:sz w:val="22"/>
          <w:szCs w:val="22"/>
        </w:rPr>
        <w:t>Veterinary Health and Behaviour/Temperament Assessment</w:t>
      </w:r>
      <w:r w:rsidR="00E47B01">
        <w:rPr>
          <w:rFonts w:cstheme="minorHAnsi"/>
          <w:sz w:val="22"/>
          <w:szCs w:val="22"/>
        </w:rPr>
        <w:t xml:space="preserve"> (completed by Veterinarian)</w:t>
      </w:r>
    </w:p>
    <w:p w14:paraId="722B2988" w14:textId="032434C6" w:rsidR="00EB5901" w:rsidRPr="00EB5901" w:rsidRDefault="00EB5901" w:rsidP="00EB5901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EB5901">
        <w:rPr>
          <w:rFonts w:cstheme="minorHAnsi"/>
          <w:sz w:val="22"/>
          <w:szCs w:val="22"/>
        </w:rPr>
        <w:t xml:space="preserve">Resident Capability assessment </w:t>
      </w:r>
      <w:r w:rsidR="00E47B01">
        <w:rPr>
          <w:rFonts w:cstheme="minorHAnsi"/>
          <w:sz w:val="22"/>
          <w:szCs w:val="22"/>
        </w:rPr>
        <w:t>(</w:t>
      </w:r>
      <w:r w:rsidRPr="00EB5901">
        <w:rPr>
          <w:rFonts w:cstheme="minorHAnsi"/>
          <w:sz w:val="22"/>
          <w:szCs w:val="22"/>
        </w:rPr>
        <w:t xml:space="preserve">completed by </w:t>
      </w:r>
      <w:r w:rsidR="00E47B01">
        <w:rPr>
          <w:rFonts w:cstheme="minorHAnsi"/>
          <w:sz w:val="22"/>
          <w:szCs w:val="22"/>
        </w:rPr>
        <w:t xml:space="preserve">GP, </w:t>
      </w:r>
      <w:r w:rsidR="00E47B01" w:rsidRPr="00EB5901">
        <w:rPr>
          <w:rFonts w:cstheme="minorHAnsi"/>
          <w:sz w:val="22"/>
          <w:szCs w:val="22"/>
        </w:rPr>
        <w:t>Ph</w:t>
      </w:r>
      <w:r w:rsidR="00E47B01">
        <w:rPr>
          <w:rFonts w:cstheme="minorHAnsi"/>
          <w:sz w:val="22"/>
          <w:szCs w:val="22"/>
        </w:rPr>
        <w:t>ysiotherapist/OT</w:t>
      </w:r>
      <w:r w:rsidRPr="00EB5901">
        <w:rPr>
          <w:rFonts w:cstheme="minorHAnsi"/>
          <w:sz w:val="22"/>
          <w:szCs w:val="22"/>
        </w:rPr>
        <w:t>, resident and RACF</w:t>
      </w:r>
      <w:r w:rsidR="00E47B01">
        <w:rPr>
          <w:rFonts w:cstheme="minorHAnsi"/>
          <w:sz w:val="22"/>
          <w:szCs w:val="22"/>
        </w:rPr>
        <w:t>)</w:t>
      </w:r>
    </w:p>
    <w:p w14:paraId="6049EF90" w14:textId="77777777" w:rsidR="00EB5901" w:rsidRPr="00EB5901" w:rsidRDefault="00EB5901" w:rsidP="00EB5901">
      <w:pPr>
        <w:jc w:val="both"/>
        <w:rPr>
          <w:rFonts w:cstheme="minorHAnsi"/>
          <w:sz w:val="22"/>
          <w:szCs w:val="22"/>
        </w:rPr>
      </w:pPr>
    </w:p>
    <w:p w14:paraId="02FF2B03" w14:textId="77777777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</w:p>
    <w:sectPr w:rsidR="009852A6" w:rsidRPr="00162FCC" w:rsidSect="00DA4DE5">
      <w:headerReference w:type="default" r:id="rId10"/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4F02A" w14:textId="77777777" w:rsidR="00F93741" w:rsidRDefault="00F93741" w:rsidP="004245F5">
      <w:r>
        <w:separator/>
      </w:r>
    </w:p>
  </w:endnote>
  <w:endnote w:type="continuationSeparator" w:id="0">
    <w:p w14:paraId="4E8CE4C4" w14:textId="77777777" w:rsidR="00F93741" w:rsidRDefault="00F93741" w:rsidP="0042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2904" w14:textId="77777777" w:rsidR="00F93741" w:rsidRDefault="00F93741" w:rsidP="004245F5">
      <w:r>
        <w:separator/>
      </w:r>
    </w:p>
  </w:footnote>
  <w:footnote w:type="continuationSeparator" w:id="0">
    <w:p w14:paraId="17A791AC" w14:textId="77777777" w:rsidR="00F93741" w:rsidRDefault="00F93741" w:rsidP="0042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C2CC" w14:textId="3F5C7BF9" w:rsidR="004245F5" w:rsidRDefault="004245F5">
    <w:pPr>
      <w:pStyle w:val="Header"/>
    </w:pPr>
    <w:r>
      <w:rPr>
        <w:noProof/>
      </w:rPr>
      <w:t xml:space="preserve"> </w:t>
    </w:r>
    <w:r w:rsidRPr="00ED73A4">
      <w:rPr>
        <w:noProof/>
      </w:rPr>
      <w:drawing>
        <wp:inline distT="0" distB="0" distL="0" distR="0" wp14:anchorId="514DF0A0" wp14:editId="36150BC2">
          <wp:extent cx="2268855" cy="613410"/>
          <wp:effectExtent l="0" t="0" r="0" b="0"/>
          <wp:docPr id="176856823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>
      <w:rPr>
        <w:noProof/>
      </w:rPr>
      <w:drawing>
        <wp:inline distT="0" distB="0" distL="0" distR="0" wp14:anchorId="6526096F" wp14:editId="3EC025D0">
          <wp:extent cx="2193925" cy="675392"/>
          <wp:effectExtent l="0" t="0" r="0" b="0"/>
          <wp:docPr id="354268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655" cy="676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</w:t>
    </w:r>
  </w:p>
  <w:p w14:paraId="1E3AAA95" w14:textId="77777777" w:rsidR="004245F5" w:rsidRDefault="0042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21D0"/>
    <w:multiLevelType w:val="hybridMultilevel"/>
    <w:tmpl w:val="19C05A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C71DE"/>
    <w:multiLevelType w:val="hybridMultilevel"/>
    <w:tmpl w:val="D716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93A98"/>
    <w:multiLevelType w:val="hybridMultilevel"/>
    <w:tmpl w:val="7A6623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869535763">
    <w:abstractNumId w:val="1"/>
  </w:num>
  <w:num w:numId="2" w16cid:durableId="526020554">
    <w:abstractNumId w:val="2"/>
  </w:num>
  <w:num w:numId="3" w16cid:durableId="192842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14"/>
    <w:rsid w:val="000A082E"/>
    <w:rsid w:val="00162FCC"/>
    <w:rsid w:val="001F2756"/>
    <w:rsid w:val="00255E65"/>
    <w:rsid w:val="003056F0"/>
    <w:rsid w:val="00340983"/>
    <w:rsid w:val="00383614"/>
    <w:rsid w:val="0038407F"/>
    <w:rsid w:val="00397AA6"/>
    <w:rsid w:val="003A6E2E"/>
    <w:rsid w:val="004245F5"/>
    <w:rsid w:val="00425A48"/>
    <w:rsid w:val="005622D2"/>
    <w:rsid w:val="00712149"/>
    <w:rsid w:val="00842D52"/>
    <w:rsid w:val="008D638E"/>
    <w:rsid w:val="009852A6"/>
    <w:rsid w:val="009B2B10"/>
    <w:rsid w:val="009C52C8"/>
    <w:rsid w:val="00A10C8F"/>
    <w:rsid w:val="00A67249"/>
    <w:rsid w:val="00A86C47"/>
    <w:rsid w:val="00BB446B"/>
    <w:rsid w:val="00BF2989"/>
    <w:rsid w:val="00D23512"/>
    <w:rsid w:val="00D5734B"/>
    <w:rsid w:val="00DA4DE5"/>
    <w:rsid w:val="00E47B01"/>
    <w:rsid w:val="00EB5901"/>
    <w:rsid w:val="00F00ABD"/>
    <w:rsid w:val="00F02007"/>
    <w:rsid w:val="00F113D1"/>
    <w:rsid w:val="00F45C8C"/>
    <w:rsid w:val="00F51238"/>
    <w:rsid w:val="00F7575C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1016E"/>
  <w15:chartTrackingRefBased/>
  <w15:docId w15:val="{8F84D61E-A78F-3144-B9E9-88CF3204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5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C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4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5F5"/>
  </w:style>
  <w:style w:type="paragraph" w:styleId="Footer">
    <w:name w:val="footer"/>
    <w:basedOn w:val="Normal"/>
    <w:link w:val="FooterChar"/>
    <w:uiPriority w:val="99"/>
    <w:unhideWhenUsed/>
    <w:rsid w:val="00424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1B306-170E-4D99-933C-66D613AAAA5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2.xml><?xml version="1.0" encoding="utf-8"?>
<ds:datastoreItem xmlns:ds="http://schemas.openxmlformats.org/officeDocument/2006/customXml" ds:itemID="{A2A5F5E4-0D95-4706-93BF-15C531C42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028A7-E798-4EC9-BB81-88156C9AC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Ennis</dc:creator>
  <cp:keywords/>
  <dc:description/>
  <cp:lastModifiedBy>Carrie Spinks</cp:lastModifiedBy>
  <cp:revision>3</cp:revision>
  <dcterms:created xsi:type="dcterms:W3CDTF">2024-07-04T02:52:00Z</dcterms:created>
  <dcterms:modified xsi:type="dcterms:W3CDTF">2024-08-05T03:07:00Z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</Properties>
</file>